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5" w:rsidRPr="00674A87" w:rsidRDefault="00C51265" w:rsidP="00C5126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74A87">
        <w:rPr>
          <w:rFonts w:ascii="Times New Roman" w:hAnsi="Times New Roman" w:cs="Times New Roman"/>
          <w:b/>
          <w:bCs/>
          <w:sz w:val="32"/>
          <w:szCs w:val="32"/>
          <w:lang w:val="ro-RO"/>
        </w:rPr>
        <w:t>PROIECT DIDACTIC</w:t>
      </w: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1923"/>
        <w:gridCol w:w="11971"/>
      </w:tblGrid>
      <w:tr w:rsidR="00C51265" w:rsidRPr="00674A87" w:rsidTr="00055ED3">
        <w:trPr>
          <w:trHeight w:val="233"/>
        </w:trPr>
        <w:tc>
          <w:tcPr>
            <w:tcW w:w="1800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8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265" w:rsidRPr="00674A87" w:rsidTr="00055ED3">
        <w:tc>
          <w:tcPr>
            <w:tcW w:w="1800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8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265" w:rsidRPr="00674A87" w:rsidTr="00055ED3">
        <w:tc>
          <w:tcPr>
            <w:tcW w:w="1800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LASA:</w:t>
            </w:r>
          </w:p>
        </w:tc>
        <w:tc>
          <w:tcPr>
            <w:tcW w:w="13728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IV</w:t>
            </w:r>
            <w:r w:rsidRPr="00674A87">
              <w:rPr>
                <w:rFonts w:ascii="Times New Roman" w:hAnsi="Times New Roman" w:cs="Times New Roman"/>
                <w:bCs/>
                <w:sz w:val="24"/>
                <w:szCs w:val="24"/>
              </w:rPr>
              <w:t>- a</w:t>
            </w: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1265" w:rsidRPr="00674A87" w:rsidTr="00055ED3">
        <w:tc>
          <w:tcPr>
            <w:tcW w:w="1800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ÎNVĂŢĂTOR:</w:t>
            </w:r>
          </w:p>
        </w:tc>
        <w:tc>
          <w:tcPr>
            <w:tcW w:w="13728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4A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Ciovlică</w:t>
            </w:r>
            <w:proofErr w:type="spellEnd"/>
            <w:r w:rsidRPr="00674A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Isabella</w:t>
            </w:r>
          </w:p>
        </w:tc>
      </w:tr>
      <w:tr w:rsidR="00C51265" w:rsidRPr="00674A87" w:rsidTr="00055ED3">
        <w:tc>
          <w:tcPr>
            <w:tcW w:w="1800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OBIECTUL:</w:t>
            </w: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SUBIECTUL:</w:t>
            </w: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8" w:type="dxa"/>
          </w:tcPr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Istorie</w:t>
            </w:r>
            <w:proofErr w:type="spellEnd"/>
          </w:p>
          <w:p w:rsidR="00C51265" w:rsidRDefault="00C51265" w:rsidP="00055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Vlad Ţepeş</w:t>
            </w: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TEMATICĂ DE </w:t>
            </w:r>
            <w:r w:rsidRPr="00674A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ÎNVĂŢARE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,,Învăţăm cum să învăţăm”</w:t>
            </w: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265" w:rsidRPr="00674A87" w:rsidTr="00055ED3">
        <w:tc>
          <w:tcPr>
            <w:tcW w:w="1800" w:type="dxa"/>
          </w:tcPr>
          <w:p w:rsidR="00C51265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SCOPUL:</w:t>
            </w:r>
          </w:p>
          <w:p w:rsidR="00C51265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TIPUL </w:t>
            </w:r>
          </w:p>
          <w:p w:rsidR="00C51265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COMPETENŢE </w:t>
            </w: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3728" w:type="dxa"/>
          </w:tcPr>
          <w:p w:rsidR="00C51265" w:rsidRDefault="00C51265" w:rsidP="0005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01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şi însuşirea unor informaţii referitoare la domniile lui Vlad Ţepeş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51265" w:rsidRDefault="00C51265" w:rsidP="00055ED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A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LECŢIEI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 comunicare-însuşire de cunoştinţe</w:t>
            </w:r>
          </w:p>
          <w:p w:rsidR="00C51265" w:rsidRDefault="00C51265" w:rsidP="00055ED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A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VIZATE</w:t>
            </w:r>
            <w:r w:rsidRPr="00674A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C51265" w:rsidRPr="00783395" w:rsidRDefault="00C51265" w:rsidP="00055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682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Extragerea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-un text a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elemente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semnificative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susţine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opinie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mesajul</w:t>
            </w:r>
            <w:proofErr w:type="spellEnd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826">
              <w:rPr>
                <w:rFonts w:ascii="Times New Roman" w:hAnsi="Times New Roman" w:cs="Times New Roman"/>
                <w:sz w:val="24"/>
                <w:szCs w:val="24"/>
              </w:rPr>
              <w:t>citit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(L.L.R.)</w:t>
            </w:r>
          </w:p>
          <w:p w:rsidR="00C51265" w:rsidRDefault="00C51265" w:rsidP="00055ED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1D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2.2.</w:t>
            </w:r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Aplicarea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unor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procedee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simple de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analiză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surselor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pentru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identifica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informații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variate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despre</w:t>
            </w:r>
            <w:proofErr w:type="spellEnd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501D2">
              <w:rPr>
                <w:rFonts w:ascii="Times New Roman" w:hAnsi="Times New Roman"/>
                <w:bCs/>
                <w:iCs/>
                <w:sz w:val="24"/>
                <w:szCs w:val="24"/>
              </w:rPr>
              <w:t>trecut</w:t>
            </w:r>
            <w:proofErr w:type="spellEnd"/>
          </w:p>
          <w:p w:rsidR="00C51265" w:rsidRDefault="00C51265" w:rsidP="00055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corectă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termenilor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istorici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accesibili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situații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A38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</w:p>
          <w:p w:rsidR="00C51265" w:rsidRPr="00674A87" w:rsidRDefault="00C51265" w:rsidP="00055E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51265" w:rsidRDefault="00C51265" w:rsidP="00C512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4A87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OBIECTIVE OPERAŢIONALE:</w:t>
      </w: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 3.3.1. </w:t>
      </w:r>
      <w:r w:rsidRPr="00AD6826">
        <w:rPr>
          <w:rFonts w:ascii="Times New Roman" w:hAnsi="Times New Roman" w:cs="Times New Roman"/>
          <w:bCs/>
          <w:sz w:val="24"/>
          <w:szCs w:val="24"/>
          <w:lang w:val="ro-RO"/>
        </w:rPr>
        <w:t>să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identifice aspecte semnificative </w:t>
      </w:r>
      <w:r w:rsidRPr="00AD6826">
        <w:rPr>
          <w:rFonts w:ascii="Times New Roman" w:hAnsi="Times New Roman" w:cs="Times New Roman"/>
          <w:bCs/>
          <w:sz w:val="24"/>
          <w:szCs w:val="24"/>
          <w:lang w:val="ro-RO"/>
        </w:rPr>
        <w:t>din textul citit;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înţelegerea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textului</w:t>
      </w:r>
      <w:proofErr w:type="spellEnd"/>
      <w:r>
        <w:rPr>
          <w:rFonts w:ascii="Times New Roman" w:hAnsi="Times New Roman" w:cs="Times New Roman"/>
          <w:sz w:val="24"/>
          <w:szCs w:val="24"/>
        </w:rPr>
        <w:t>(L.L.R.)</w:t>
      </w: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 2</w:t>
      </w:r>
      <w:r w:rsidRPr="00674A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.2.1. </w:t>
      </w:r>
      <w:r w:rsidRPr="00674A87">
        <w:rPr>
          <w:rFonts w:ascii="Times New Roman" w:hAnsi="Times New Roman" w:cs="Times New Roman"/>
          <w:bCs/>
          <w:sz w:val="24"/>
          <w:szCs w:val="24"/>
          <w:lang w:val="ro-RO"/>
        </w:rPr>
        <w:t>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selecteze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sursele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AD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26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AD6826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674A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şase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3.2.1</w:t>
      </w:r>
      <w:r w:rsidRPr="00674A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</w:t>
      </w:r>
      <w:r w:rsidRPr="003D63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demonstreze înţelegerea  termenilor istorici achiziționați, alegând varianta corectă de răspuns</w:t>
      </w:r>
      <w:r w:rsidRPr="00674A87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67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A87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ro-RO"/>
        </w:rPr>
      </w:pPr>
    </w:p>
    <w:p w:rsidR="00C51265" w:rsidRPr="00783395" w:rsidRDefault="00C51265" w:rsidP="00C51265">
      <w:pPr>
        <w:spacing w:after="0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783395">
        <w:rPr>
          <w:rFonts w:ascii="Times New Roman" w:hAnsi="Times New Roman" w:cs="Times New Roman"/>
          <w:b/>
          <w:i/>
          <w:sz w:val="28"/>
          <w:szCs w:val="24"/>
          <w:lang w:val="ro-RO"/>
        </w:rPr>
        <w:lastRenderedPageBreak/>
        <w:t>STRATEGII DIDACTICE</w:t>
      </w:r>
      <w:r w:rsidRPr="00783395">
        <w:rPr>
          <w:rFonts w:ascii="Times New Roman" w:hAnsi="Times New Roman" w:cs="Times New Roman"/>
          <w:b/>
          <w:sz w:val="28"/>
          <w:szCs w:val="24"/>
          <w:lang w:val="ro-RO"/>
        </w:rPr>
        <w:t>:</w:t>
      </w: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1265" w:rsidRPr="00674A87" w:rsidRDefault="00C51265" w:rsidP="00C512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74A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METODE ŞI PROCEDEE: </w:t>
      </w:r>
      <w:r>
        <w:rPr>
          <w:rFonts w:ascii="Times New Roman" w:hAnsi="Times New Roman" w:cs="Times New Roman"/>
          <w:sz w:val="24"/>
          <w:szCs w:val="24"/>
          <w:lang w:val="ro-RO"/>
        </w:rPr>
        <w:t>conversaţia,  exercițiul</w:t>
      </w:r>
      <w:r w:rsidRPr="00674A8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mai multe capete împreună, procedee de citire activă, citirea explicativă, observarea dirijată, expunerea, metoda Ştiu-Vreau să ştiu-Am învăţat, cvintetul</w:t>
      </w: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Pr="00674A87" w:rsidRDefault="00C51265" w:rsidP="00C512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74A87">
        <w:rPr>
          <w:rFonts w:ascii="Times New Roman" w:hAnsi="Times New Roman" w:cs="Times New Roman"/>
          <w:b/>
          <w:bCs/>
          <w:sz w:val="24"/>
          <w:szCs w:val="24"/>
        </w:rPr>
        <w:t>MIJLOACE DE ÎNVĂŢĂMÂNT</w:t>
      </w:r>
      <w:r w:rsidRPr="00674A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fişe de lucru, fişe cu text-suport, </w:t>
      </w:r>
      <w:r w:rsidRPr="00674A87"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ideoproiector, calculator, PPT, aplicaţia Mentimeter, aplicaţia Plickers, cartoane decărcate din aplicaţie,telefoane,film, markere, </w:t>
      </w:r>
    </w:p>
    <w:p w:rsidR="00C51265" w:rsidRPr="00674A87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Default="00C51265" w:rsidP="00C512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74A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FORME DE ORGANIZARE: </w:t>
      </w:r>
      <w:r w:rsidRPr="00674A87">
        <w:rPr>
          <w:rFonts w:ascii="Times New Roman" w:hAnsi="Times New Roman" w:cs="Times New Roman"/>
          <w:bCs/>
          <w:sz w:val="24"/>
          <w:szCs w:val="24"/>
          <w:lang w:val="ro-RO"/>
        </w:rPr>
        <w:t>activitate</w:t>
      </w:r>
      <w:r w:rsidRPr="00674A8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74A87">
        <w:rPr>
          <w:rFonts w:ascii="Times New Roman" w:hAnsi="Times New Roman" w:cs="Times New Roman"/>
          <w:sz w:val="24"/>
          <w:szCs w:val="24"/>
          <w:lang w:val="ro-RO"/>
        </w:rPr>
        <w:t>frontală, activitate în perechi, activitate în grup,activitate  individuală.</w:t>
      </w: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DURATA: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45 min</w:t>
      </w:r>
    </w:p>
    <w:p w:rsidR="00C51265" w:rsidRDefault="00C51265" w:rsidP="00C5126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0D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BIBLIOGRAFIE: </w:t>
      </w:r>
    </w:p>
    <w:p w:rsidR="00C51265" w:rsidRPr="00DD6526" w:rsidRDefault="00C51265" w:rsidP="00C51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5B65">
        <w:rPr>
          <w:rFonts w:ascii="Times New Roman" w:hAnsi="Times New Roman" w:cs="Times New Roman"/>
          <w:sz w:val="24"/>
          <w:szCs w:val="24"/>
        </w:rPr>
        <w:t>Anexa nr. 2 la ordinul ministrului educaţiei naţionale nr. 5003 /02.12.2014 MINISTERUL EDUCAŢIEI NAŢIONALE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B65">
        <w:rPr>
          <w:rFonts w:ascii="Times New Roman" w:hAnsi="Times New Roman" w:cs="Times New Roman"/>
          <w:i/>
          <w:sz w:val="24"/>
          <w:szCs w:val="24"/>
        </w:rPr>
        <w:t>Programa şcolară pentru disci</w:t>
      </w:r>
      <w:r>
        <w:rPr>
          <w:rFonts w:ascii="Times New Roman" w:hAnsi="Times New Roman" w:cs="Times New Roman"/>
          <w:i/>
          <w:sz w:val="24"/>
          <w:szCs w:val="24"/>
        </w:rPr>
        <w:t>plina LIMBA ŞI LITERATURA ROMÂNĂ,</w:t>
      </w:r>
      <w:r w:rsidRPr="00EC5B65">
        <w:rPr>
          <w:rFonts w:ascii="Times New Roman" w:hAnsi="Times New Roman" w:cs="Times New Roman"/>
          <w:i/>
          <w:sz w:val="24"/>
          <w:szCs w:val="24"/>
        </w:rPr>
        <w:t xml:space="preserve">  Clasele a III-a şi a IV-a</w:t>
      </w:r>
      <w:r>
        <w:rPr>
          <w:rFonts w:ascii="Times New Roman" w:hAnsi="Times New Roman" w:cs="Times New Roman"/>
          <w:sz w:val="24"/>
          <w:szCs w:val="24"/>
        </w:rPr>
        <w:t>, 2014, Bucureşti.</w:t>
      </w:r>
    </w:p>
    <w:p w:rsidR="00C51265" w:rsidRPr="001E0ABA" w:rsidRDefault="00C51265" w:rsidP="00C51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ABA">
        <w:rPr>
          <w:rFonts w:ascii="Times New Roman" w:hAnsi="Times New Roman" w:cs="Times New Roman"/>
          <w:sz w:val="24"/>
          <w:szCs w:val="24"/>
        </w:rPr>
        <w:t>Anexa nr. 2 la ordinul ministrului educației naționale nr. 5003 / 02.12.2014 MINISTERUL EDUCAȚIEI NAȚIONALE Programa școlară pentru disciplina ISTORIE CLASA a IV-a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265" w:rsidRPr="001E0ABA" w:rsidRDefault="00C51265" w:rsidP="00C51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MIHĂILESCU, Cleopatra;PIŢILĂ, Tudora; 2016, </w:t>
      </w:r>
      <w:r w:rsidRPr="001E0ABA">
        <w:rPr>
          <w:rFonts w:ascii="Times New Roman" w:hAnsi="Times New Roman" w:cs="Times New Roman"/>
          <w:i/>
          <w:sz w:val="24"/>
          <w:szCs w:val="24"/>
        </w:rPr>
        <w:t>Istorie, clasa a IV-a</w:t>
      </w:r>
      <w:r>
        <w:rPr>
          <w:rFonts w:ascii="Times New Roman" w:hAnsi="Times New Roman" w:cs="Times New Roman"/>
          <w:sz w:val="24"/>
          <w:szCs w:val="24"/>
        </w:rPr>
        <w:t>, Bucureşti: Editura Aramis.</w:t>
      </w:r>
    </w:p>
    <w:p w:rsidR="00C51265" w:rsidRPr="00783395" w:rsidRDefault="00C51265" w:rsidP="00C51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6" w:history="1">
        <w:r w:rsidRPr="00783395">
          <w:rPr>
            <w:rStyle w:val="Hyperlink"/>
            <w:rFonts w:ascii="Times New Roman" w:hAnsi="Times New Roman" w:cs="Times New Roman"/>
            <w:sz w:val="24"/>
            <w:szCs w:val="24"/>
          </w:rPr>
          <w:t>https://ro.wikipedia.org/wiki/Vlad_%C8%9Aepe%C8%99</w:t>
        </w:r>
      </w:hyperlink>
    </w:p>
    <w:p w:rsidR="00C51265" w:rsidRPr="00783395" w:rsidRDefault="00C51265" w:rsidP="00C51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83395">
        <w:rPr>
          <w:rFonts w:ascii="Times New Roman" w:hAnsi="Times New Roman" w:cs="Times New Roman"/>
          <w:sz w:val="24"/>
          <w:szCs w:val="24"/>
        </w:rPr>
        <w:t xml:space="preserve">Aplicaţia </w:t>
      </w:r>
      <w:r>
        <w:rPr>
          <w:rFonts w:ascii="Times New Roman" w:hAnsi="Times New Roman" w:cs="Times New Roman"/>
          <w:sz w:val="24"/>
          <w:szCs w:val="24"/>
        </w:rPr>
        <w:t>Plickers şi M</w:t>
      </w:r>
      <w:r w:rsidRPr="00783395">
        <w:rPr>
          <w:rFonts w:ascii="Times New Roman" w:hAnsi="Times New Roman" w:cs="Times New Roman"/>
          <w:sz w:val="24"/>
          <w:szCs w:val="24"/>
        </w:rPr>
        <w:t>entimeter</w:t>
      </w:r>
    </w:p>
    <w:p w:rsidR="00C51265" w:rsidRPr="00783395" w:rsidRDefault="00C51265" w:rsidP="00C51265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51265" w:rsidRPr="00EF0DC5" w:rsidRDefault="00C51265" w:rsidP="00C51265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51265" w:rsidRPr="00EF0DC5" w:rsidRDefault="00C51265" w:rsidP="00C5126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1265" w:rsidRPr="00EF0DC5" w:rsidRDefault="00C51265" w:rsidP="00C5126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47F96" w:rsidRDefault="00F47F96"/>
    <w:p w:rsidR="00C51265" w:rsidRPr="00783395" w:rsidRDefault="00C51265" w:rsidP="00C51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83395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DESFĂŞURAREA ACTIVITĂŢII</w:t>
      </w:r>
    </w:p>
    <w:p w:rsidR="00C51265" w:rsidRDefault="00C51265" w:rsidP="00C5126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2977"/>
        <w:gridCol w:w="1559"/>
        <w:gridCol w:w="1418"/>
        <w:gridCol w:w="1417"/>
        <w:gridCol w:w="1276"/>
      </w:tblGrid>
      <w:tr w:rsidR="00C51265" w:rsidTr="00055ED3">
        <w:trPr>
          <w:trHeight w:val="409"/>
        </w:trPr>
        <w:tc>
          <w:tcPr>
            <w:tcW w:w="1809" w:type="dxa"/>
            <w:vMerge w:val="restart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  <w:r w:rsidRPr="00565DB8">
              <w:rPr>
                <w:rFonts w:ascii="Times New Roman" w:hAnsi="Times New Roman" w:cs="Times New Roman"/>
                <w:b/>
              </w:rPr>
              <w:t>ETAPELE ACTIVITĂŢII</w:t>
            </w:r>
            <w:r>
              <w:rPr>
                <w:rFonts w:ascii="Times New Roman" w:hAnsi="Times New Roman" w:cs="Times New Roman"/>
                <w:b/>
              </w:rPr>
              <w:t>/TIMP</w:t>
            </w:r>
          </w:p>
        </w:tc>
        <w:tc>
          <w:tcPr>
            <w:tcW w:w="851" w:type="dxa"/>
            <w:vMerge w:val="restart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  <w:r w:rsidRPr="00565DB8">
              <w:rPr>
                <w:rFonts w:ascii="Times New Roman" w:hAnsi="Times New Roman" w:cs="Times New Roman"/>
                <w:b/>
              </w:rPr>
              <w:t>Ob. Op.</w:t>
            </w:r>
          </w:p>
        </w:tc>
        <w:tc>
          <w:tcPr>
            <w:tcW w:w="6095" w:type="dxa"/>
            <w:gridSpan w:val="2"/>
          </w:tcPr>
          <w:p w:rsidR="00C51265" w:rsidRDefault="00C51265" w:rsidP="0005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EŞALONAREA CONŢINUTULUI</w:t>
            </w:r>
          </w:p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STRATEGIA DIDACTICĂ</w:t>
            </w:r>
          </w:p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Pr="0059748B" w:rsidRDefault="00C51265" w:rsidP="00055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48B">
              <w:rPr>
                <w:rFonts w:ascii="Times New Roman" w:hAnsi="Times New Roman" w:cs="Times New Roman"/>
                <w:b/>
                <w:sz w:val="18"/>
                <w:szCs w:val="18"/>
              </w:rPr>
              <w:t>EVALUARE</w:t>
            </w:r>
          </w:p>
        </w:tc>
      </w:tr>
      <w:tr w:rsidR="00C51265" w:rsidTr="00055ED3">
        <w:trPr>
          <w:trHeight w:val="1265"/>
        </w:trPr>
        <w:tc>
          <w:tcPr>
            <w:tcW w:w="1809" w:type="dxa"/>
            <w:vMerge/>
          </w:tcPr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51265" w:rsidRDefault="00C51265" w:rsidP="0005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DB8">
              <w:rPr>
                <w:rFonts w:ascii="Times New Roman" w:hAnsi="Times New Roman" w:cs="Times New Roman"/>
                <w:b/>
              </w:rPr>
              <w:t>ACTIVITATEA ÎNVĂŢĂTOAREI</w:t>
            </w:r>
          </w:p>
        </w:tc>
        <w:tc>
          <w:tcPr>
            <w:tcW w:w="297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 w:rsidRPr="00565DB8">
              <w:rPr>
                <w:rFonts w:ascii="Times New Roman" w:hAnsi="Times New Roman" w:cs="Times New Roman"/>
                <w:b/>
              </w:rPr>
              <w:t>ACTIVITATEA ELEVILOR</w:t>
            </w:r>
          </w:p>
        </w:tc>
        <w:tc>
          <w:tcPr>
            <w:tcW w:w="155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METODE,</w:t>
            </w:r>
            <w:r w:rsidRPr="00565DB8">
              <w:rPr>
                <w:rFonts w:ascii="Times New Roman" w:hAnsi="Times New Roman" w:cs="Times New Roman"/>
                <w:b/>
              </w:rPr>
              <w:t xml:space="preserve"> PROCEDEE</w:t>
            </w:r>
            <w:r>
              <w:rPr>
                <w:rFonts w:ascii="Times New Roman" w:hAnsi="Times New Roman" w:cs="Times New Roman"/>
                <w:b/>
              </w:rPr>
              <w:t xml:space="preserve"> ŞI TEHNICI DIDACTICE</w:t>
            </w:r>
          </w:p>
        </w:tc>
        <w:tc>
          <w:tcPr>
            <w:tcW w:w="1418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 w:rsidRPr="00565DB8">
              <w:rPr>
                <w:rFonts w:ascii="Times New Roman" w:hAnsi="Times New Roman" w:cs="Times New Roman"/>
                <w:b/>
              </w:rPr>
              <w:t xml:space="preserve">MIJLOACE DE </w:t>
            </w:r>
            <w:proofErr w:type="spellStart"/>
            <w:r w:rsidRPr="00565DB8">
              <w:rPr>
                <w:rFonts w:ascii="Times New Roman" w:hAnsi="Times New Roman" w:cs="Times New Roman"/>
                <w:b/>
              </w:rPr>
              <w:t>îNVĂŢĂ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65DB8">
              <w:rPr>
                <w:rFonts w:ascii="Times New Roman" w:hAnsi="Times New Roman" w:cs="Times New Roman"/>
                <w:b/>
              </w:rPr>
              <w:t>MÂNT</w:t>
            </w:r>
          </w:p>
        </w:tc>
        <w:tc>
          <w:tcPr>
            <w:tcW w:w="141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 w:rsidRPr="00565DB8">
              <w:rPr>
                <w:rFonts w:ascii="Times New Roman" w:hAnsi="Times New Roman" w:cs="Times New Roman"/>
                <w:b/>
              </w:rPr>
              <w:t>FORME DE ORGANI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65DB8">
              <w:rPr>
                <w:rFonts w:ascii="Times New Roman" w:hAnsi="Times New Roman" w:cs="Times New Roman"/>
                <w:b/>
              </w:rPr>
              <w:t>ZARE</w:t>
            </w:r>
          </w:p>
        </w:tc>
        <w:tc>
          <w:tcPr>
            <w:tcW w:w="1276" w:type="dxa"/>
            <w:vMerge/>
          </w:tcPr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1265" w:rsidTr="00055ED3">
        <w:tc>
          <w:tcPr>
            <w:tcW w:w="180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1.Moment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organizatoric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1’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1265" w:rsidRDefault="00C51265" w:rsidP="00055ED3"/>
        </w:tc>
        <w:tc>
          <w:tcPr>
            <w:tcW w:w="3118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organizez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colectivul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pregătesc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aşază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măsuțe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iau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rechizitele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65" w:rsidTr="00055ED3">
        <w:tc>
          <w:tcPr>
            <w:tcW w:w="180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2.Reactualizarea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cunoştinţelor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5’</w:t>
            </w:r>
          </w:p>
        </w:tc>
        <w:tc>
          <w:tcPr>
            <w:tcW w:w="851" w:type="dxa"/>
          </w:tcPr>
          <w:p w:rsidR="00C51265" w:rsidRDefault="00C51265" w:rsidP="00055ED3"/>
        </w:tc>
        <w:tc>
          <w:tcPr>
            <w:tcW w:w="3118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împărţi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trebui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meu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picioare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picioare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-Cine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Bătrân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-Care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acţiunile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-Care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menţinerea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independenţei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înmormântat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consultă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picioare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mine. </w:t>
            </w:r>
          </w:p>
        </w:tc>
        <w:tc>
          <w:tcPr>
            <w:tcW w:w="1559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împreună</w:t>
            </w:r>
            <w:proofErr w:type="spellEnd"/>
          </w:p>
        </w:tc>
        <w:tc>
          <w:tcPr>
            <w:tcW w:w="1418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1276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</w:tc>
      </w:tr>
      <w:tr w:rsidR="00C51265" w:rsidTr="00055ED3">
        <w:trPr>
          <w:trHeight w:val="1215"/>
        </w:trPr>
        <w:tc>
          <w:tcPr>
            <w:tcW w:w="180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3.Activitate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introductivă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1’</w:t>
            </w:r>
          </w:p>
          <w:p w:rsidR="00C51265" w:rsidRPr="00565DB8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1265" w:rsidRPr="009C7C68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1265" w:rsidRPr="00F14FC7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povesti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weekend m-am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plimbat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Parcul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Chindia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aleea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principală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observând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serie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sculpturi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m-am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gândit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prezint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. Le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proiectez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sculptură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domnitorului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 Vlad</w:t>
            </w:r>
            <w:proofErr w:type="gram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imagine.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întreb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FC7">
              <w:rPr>
                <w:rFonts w:ascii="Times New Roman" w:hAnsi="Times New Roman" w:cs="Times New Roman"/>
                <w:sz w:val="24"/>
                <w:szCs w:val="24"/>
              </w:rPr>
              <w:t>recuno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recunosc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1265" w:rsidRPr="006D7A1A" w:rsidRDefault="00C51265" w:rsidP="0005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Expunerea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laptop</w:t>
            </w: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ontal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1265" w:rsidRPr="000D44C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0D44C2">
              <w:rPr>
                <w:rFonts w:ascii="Times New Roman" w:hAnsi="Times New Roman" w:cs="Times New Roman"/>
              </w:rPr>
              <w:t>bservarea</w:t>
            </w:r>
            <w:proofErr w:type="spellEnd"/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4C2">
              <w:rPr>
                <w:rFonts w:ascii="Times New Roman" w:hAnsi="Times New Roman" w:cs="Times New Roman"/>
              </w:rPr>
              <w:t>sistematică</w:t>
            </w:r>
            <w:proofErr w:type="spellEnd"/>
          </w:p>
        </w:tc>
      </w:tr>
      <w:tr w:rsidR="00C51265" w:rsidTr="00055ED3">
        <w:trPr>
          <w:trHeight w:val="1080"/>
        </w:trPr>
        <w:tc>
          <w:tcPr>
            <w:tcW w:w="180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A002F6">
              <w:rPr>
                <w:rFonts w:ascii="Times New Roman" w:hAnsi="Times New Roman" w:cs="Times New Roman"/>
                <w:b/>
              </w:rPr>
              <w:t xml:space="preserve">.Anunțarea </w:t>
            </w:r>
            <w:proofErr w:type="spellStart"/>
            <w:r w:rsidRPr="00A002F6">
              <w:rPr>
                <w:rFonts w:ascii="Times New Roman" w:hAnsi="Times New Roman" w:cs="Times New Roman"/>
                <w:b/>
              </w:rPr>
              <w:t>temei</w:t>
            </w:r>
            <w:proofErr w:type="spellEnd"/>
            <w:r w:rsidRPr="00A002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02F6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A002F6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A002F6">
              <w:rPr>
                <w:rFonts w:ascii="Times New Roman" w:hAnsi="Times New Roman" w:cs="Times New Roman"/>
                <w:b/>
              </w:rPr>
              <w:t>obiectivelor</w:t>
            </w:r>
            <w:proofErr w:type="spellEnd"/>
          </w:p>
          <w:p w:rsidR="00C51265" w:rsidRPr="009C7C68" w:rsidRDefault="00C51265" w:rsidP="00055ED3">
            <w:pPr>
              <w:rPr>
                <w:b/>
              </w:rPr>
            </w:pPr>
            <w:r w:rsidRPr="009C7C68">
              <w:rPr>
                <w:b/>
              </w:rPr>
              <w:t>1’</w:t>
            </w:r>
          </w:p>
        </w:tc>
        <w:tc>
          <w:tcPr>
            <w:tcW w:w="851" w:type="dxa"/>
          </w:tcPr>
          <w:p w:rsidR="00C51265" w:rsidRDefault="00C51265" w:rsidP="00055ED3"/>
        </w:tc>
        <w:tc>
          <w:tcPr>
            <w:tcW w:w="3118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astăzi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domnitorul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scultă</w:t>
            </w:r>
            <w:proofErr w:type="spellEnd"/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ontal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65" w:rsidTr="00055ED3">
        <w:trPr>
          <w:trHeight w:val="134"/>
        </w:trPr>
        <w:tc>
          <w:tcPr>
            <w:tcW w:w="180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5.Prezentarea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optimă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noului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conţinut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dirijarea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învăţării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25’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6.Fixarea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cunoştinţelor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10’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7.Asigurarea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retenţiei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transferului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1’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8.Aprecieri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recomandări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1’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  <w:p w:rsidR="00C51265" w:rsidRPr="00A002F6" w:rsidRDefault="00C51265" w:rsidP="00055E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1265" w:rsidRPr="002F6632" w:rsidRDefault="00C51265" w:rsidP="00055ED3">
            <w:pPr>
              <w:rPr>
                <w:b/>
                <w:sz w:val="18"/>
                <w:szCs w:val="18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Pr="002F6632" w:rsidRDefault="00C51265" w:rsidP="00055ED3">
            <w:pPr>
              <w:rPr>
                <w:b/>
                <w:sz w:val="18"/>
                <w:szCs w:val="18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3.3.1.</w:t>
            </w: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826">
              <w:rPr>
                <w:rFonts w:ascii="Times New Roman" w:hAnsi="Times New Roman" w:cs="Times New Roman"/>
                <w:sz w:val="16"/>
                <w:szCs w:val="16"/>
              </w:rPr>
              <w:t>O 2.2.1.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265" w:rsidRPr="00AD6826" w:rsidRDefault="00C51265" w:rsidP="00055E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3.2.1.</w:t>
            </w: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Default="00C51265" w:rsidP="00055ED3">
            <w:pPr>
              <w:rPr>
                <w:sz w:val="20"/>
                <w:szCs w:val="20"/>
              </w:rPr>
            </w:pPr>
          </w:p>
          <w:p w:rsidR="00C51265" w:rsidRPr="009C7C68" w:rsidRDefault="00C51265" w:rsidP="00055E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8A2DF6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împart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completeze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individual prima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coloană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tot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domnitorul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Completez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, prima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coloană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rubrica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i/>
                <w:sz w:val="24"/>
                <w:szCs w:val="24"/>
              </w:rPr>
              <w:t>Vreau</w:t>
            </w:r>
            <w:proofErr w:type="spellEnd"/>
            <w:r w:rsidRPr="00FA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FA7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i/>
                <w:sz w:val="24"/>
                <w:szCs w:val="24"/>
              </w:rPr>
              <w:t>ştiu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domnit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? Ce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însuşiri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? Cum </w:t>
            </w:r>
            <w:proofErr w:type="gram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organizat</w:t>
            </w:r>
            <w:proofErr w:type="spellEnd"/>
            <w:proofErr w:type="gram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ţara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? Care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importante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lupte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la care</w:t>
            </w:r>
            <w:proofErr w:type="gram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?). 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proofErr w:type="gram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împarte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proofErr w:type="gram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un text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Vlad 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citească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textul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gând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apoi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cu voce tare. Se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explică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formulez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mă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asigura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l-au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înţeles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aduc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completări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Bătrân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faptele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sale?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-Cum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Românească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-Cum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reuşit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învingă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conducătorul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turcilor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Mahomed al II-lea?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refugiat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Transilvania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Pr="00FA7820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FA7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PowerPoint cu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Turnul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Chindiei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Cetatea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Poenari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Atacul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noapte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de-a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treia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rubrică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tabelului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265" w:rsidRPr="00D82A0F" w:rsidRDefault="00C51265" w:rsidP="00055E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creat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nouă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t>Mentimeter</w:t>
            </w:r>
            <w:proofErr w:type="spellEnd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trebui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introducă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acel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cod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generat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de mine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completeze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însuşiri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domnitorului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aşa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cum au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reieşit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acţiunile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sale.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toţi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completat</w:t>
            </w:r>
            <w:proofErr w:type="spellEnd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 xml:space="preserve">, le </w:t>
            </w:r>
            <w:proofErr w:type="spellStart"/>
            <w:r w:rsidRPr="00D82A0F"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sondajului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E6">
              <w:rPr>
                <w:rFonts w:ascii="Times New Roman" w:hAnsi="Times New Roman" w:cs="Times New Roman"/>
                <w:i/>
                <w:sz w:val="24"/>
                <w:szCs w:val="24"/>
              </w:rPr>
              <w:t>Plickers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cartoanele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feed-back-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imediat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La final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clasamentul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film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t>Atacul</w:t>
            </w:r>
            <w:proofErr w:type="spellEnd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noapte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Târgovişte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observe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cvintet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Ţepeş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ind w:left="-109" w:right="-32"/>
              <w:rPr>
                <w:rFonts w:ascii="Times New Roman" w:hAnsi="Times New Roman" w:cs="Times New Roman"/>
                <w:sz w:val="24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ro-RO"/>
              </w:rPr>
              <w:t xml:space="preserve">Se fac aprecieri verbale asupra modului de lucru, a gradului de implicare a fiecărui copil în activitate, a ordinii și disciplinei. </w:t>
            </w:r>
          </w:p>
          <w:p w:rsidR="00C51265" w:rsidRPr="0044736F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prima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i/>
                <w:sz w:val="24"/>
                <w:szCs w:val="24"/>
              </w:rPr>
              <w:t>Ştiu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1265" w:rsidRPr="00FA7820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consultă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colegul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bancă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lista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informaţie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nouă</w:t>
            </w:r>
            <w:proofErr w:type="spellEnd"/>
            <w:r w:rsidRPr="00FA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proofErr w:type="spellStart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învăţat</w:t>
            </w:r>
            <w:proofErr w:type="spellEnd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telefoanele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domnitorului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însuşirile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remarca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deoarece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îngroşat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mare.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descărcate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cartonul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paginii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D82A0F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reamintesc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cvintetului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adjective,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patrulea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enunţ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patrulea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cuvânt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concluzia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Ştiu-Vreau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ştiu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învăţat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gând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lanţ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explicativă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Ştiu</w:t>
            </w:r>
            <w:proofErr w:type="spellEnd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Vreau</w:t>
            </w:r>
            <w:proofErr w:type="spellEnd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ştiu</w:t>
            </w:r>
            <w:proofErr w:type="spellEnd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-Am </w:t>
            </w:r>
            <w:proofErr w:type="spellStart"/>
            <w:r w:rsidRPr="00D82A0F">
              <w:rPr>
                <w:rFonts w:ascii="Times New Roman" w:hAnsi="Times New Roman" w:cs="Times New Roman"/>
                <w:i/>
                <w:sz w:val="24"/>
                <w:szCs w:val="24"/>
              </w:rPr>
              <w:t>învăţat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dirijată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expunerea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cvintetul</w:t>
            </w:r>
            <w:proofErr w:type="spellEnd"/>
          </w:p>
        </w:tc>
        <w:tc>
          <w:tcPr>
            <w:tcW w:w="1418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markere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text-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-tor, calculator,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telefoane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-tor, calculator,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8CF">
              <w:rPr>
                <w:rFonts w:ascii="Times New Roman" w:hAnsi="Times New Roman" w:cs="Times New Roman"/>
                <w:i/>
                <w:sz w:val="24"/>
                <w:szCs w:val="24"/>
              </w:rPr>
              <w:t>Mentimeter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videoproiec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-tor, calculator,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FB8">
              <w:rPr>
                <w:rFonts w:ascii="Times New Roman" w:hAnsi="Times New Roman" w:cs="Times New Roman"/>
                <w:i/>
                <w:sz w:val="24"/>
                <w:szCs w:val="24"/>
              </w:rPr>
              <w:t>Plickers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film,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videoproiec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-tor, calculator</w:t>
            </w: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001560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activitate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perechi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Pr="006D7A1A">
              <w:rPr>
                <w:rFonts w:ascii="Times New Roman" w:hAnsi="Times New Roman" w:cs="Times New Roman"/>
                <w:sz w:val="24"/>
                <w:szCs w:val="24"/>
              </w:rPr>
              <w:t>ontal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51265" w:rsidRPr="006D7A1A" w:rsidRDefault="00C51265" w:rsidP="0005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265" w:rsidRPr="000D44C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o</w:t>
            </w:r>
            <w:r w:rsidRPr="000D44C2">
              <w:rPr>
                <w:rFonts w:ascii="Times New Roman" w:hAnsi="Times New Roman" w:cs="Times New Roman"/>
              </w:rPr>
              <w:t>bservarea</w:t>
            </w:r>
            <w:proofErr w:type="spellEnd"/>
          </w:p>
          <w:p w:rsidR="00C51265" w:rsidRPr="000D44C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 w:rsidRPr="000D44C2">
              <w:rPr>
                <w:rFonts w:ascii="Times New Roman" w:hAnsi="Times New Roman" w:cs="Times New Roman"/>
              </w:rPr>
              <w:t>sistematică</w:t>
            </w:r>
            <w:proofErr w:type="spellEnd"/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0D44C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observarea</w:t>
            </w:r>
            <w:proofErr w:type="spellEnd"/>
          </w:p>
          <w:p w:rsidR="00C51265" w:rsidRPr="000D44C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 w:rsidRPr="000D44C2">
              <w:rPr>
                <w:rFonts w:ascii="Times New Roman" w:hAnsi="Times New Roman" w:cs="Times New Roman"/>
              </w:rPr>
              <w:t>sistematică</w:t>
            </w:r>
            <w:proofErr w:type="spellEnd"/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2F663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 w:rsidRPr="002F6632">
              <w:rPr>
                <w:rFonts w:ascii="Times New Roman" w:hAnsi="Times New Roman" w:cs="Times New Roman"/>
              </w:rPr>
              <w:t>Observare</w:t>
            </w:r>
            <w:proofErr w:type="spellEnd"/>
            <w:r w:rsidRPr="002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632">
              <w:rPr>
                <w:rFonts w:ascii="Times New Roman" w:hAnsi="Times New Roman" w:cs="Times New Roman"/>
              </w:rPr>
              <w:t>sistematică</w:t>
            </w:r>
            <w:proofErr w:type="spellEnd"/>
          </w:p>
          <w:p w:rsidR="00C51265" w:rsidRPr="002F6632" w:rsidRDefault="00C51265" w:rsidP="00055ED3">
            <w:pPr>
              <w:rPr>
                <w:rFonts w:ascii="Times New Roman" w:hAnsi="Times New Roman" w:cs="Times New Roman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2F663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 w:rsidRPr="002F6632">
              <w:rPr>
                <w:rFonts w:ascii="Times New Roman" w:hAnsi="Times New Roman" w:cs="Times New Roman"/>
              </w:rPr>
              <w:t>Observare</w:t>
            </w:r>
            <w:proofErr w:type="spellEnd"/>
            <w:r w:rsidRPr="002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632">
              <w:rPr>
                <w:rFonts w:ascii="Times New Roman" w:hAnsi="Times New Roman" w:cs="Times New Roman"/>
              </w:rPr>
              <w:t>sistematică</w:t>
            </w:r>
            <w:proofErr w:type="spellEnd"/>
          </w:p>
          <w:p w:rsidR="00C51265" w:rsidRPr="002F6632" w:rsidRDefault="00C51265" w:rsidP="00055ED3">
            <w:pPr>
              <w:rPr>
                <w:rFonts w:ascii="Times New Roman" w:hAnsi="Times New Roman" w:cs="Times New Roman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2F6632" w:rsidRDefault="00C51265" w:rsidP="00055ED3">
            <w:pPr>
              <w:rPr>
                <w:rFonts w:ascii="Times New Roman" w:hAnsi="Times New Roman" w:cs="Times New Roman"/>
              </w:rPr>
            </w:pPr>
            <w:proofErr w:type="spellStart"/>
            <w:r w:rsidRPr="002F6632">
              <w:rPr>
                <w:rFonts w:ascii="Times New Roman" w:hAnsi="Times New Roman" w:cs="Times New Roman"/>
              </w:rPr>
              <w:t>Observare</w:t>
            </w:r>
            <w:proofErr w:type="spellEnd"/>
            <w:r w:rsidRPr="002F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632">
              <w:rPr>
                <w:rFonts w:ascii="Times New Roman" w:hAnsi="Times New Roman" w:cs="Times New Roman"/>
              </w:rPr>
              <w:t>sistematică</w:t>
            </w:r>
            <w:proofErr w:type="spellEnd"/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65" w:rsidRPr="00646046" w:rsidRDefault="00C51265" w:rsidP="0005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265" w:rsidRDefault="00C51265"/>
    <w:p w:rsidR="00C51265" w:rsidRDefault="00C51265"/>
    <w:p w:rsidR="00C51265" w:rsidRDefault="00C51265"/>
    <w:p w:rsidR="00C51265" w:rsidRDefault="00C51265"/>
    <w:p w:rsidR="00C51265" w:rsidRDefault="00C51265"/>
    <w:p w:rsidR="00C51265" w:rsidRDefault="00C51265" w:rsidP="00C51265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Anexa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1</w:t>
      </w:r>
    </w:p>
    <w:p w:rsidR="00C51265" w:rsidRDefault="00C51265" w:rsidP="00C5126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3F5760">
        <w:rPr>
          <w:rFonts w:asciiTheme="majorHAnsi" w:hAnsiTheme="majorHAnsi"/>
          <w:b/>
          <w:sz w:val="32"/>
          <w:szCs w:val="32"/>
        </w:rPr>
        <w:t>VLAD ŢEPEŞ</w:t>
      </w:r>
    </w:p>
    <w:p w:rsidR="00C51265" w:rsidRPr="003F5760" w:rsidRDefault="00C51265" w:rsidP="00C5126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(1456-1462)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C51265">
        <w:rPr>
          <w:rFonts w:asciiTheme="majorHAnsi" w:hAnsiTheme="majorHAnsi"/>
          <w:sz w:val="24"/>
          <w:szCs w:val="24"/>
        </w:rPr>
        <w:t xml:space="preserve">Vlad </w:t>
      </w:r>
      <w:proofErr w:type="spellStart"/>
      <w:r w:rsidRPr="00C51265">
        <w:rPr>
          <w:rFonts w:asciiTheme="majorHAnsi" w:hAnsiTheme="majorHAnsi"/>
          <w:sz w:val="24"/>
          <w:szCs w:val="24"/>
        </w:rPr>
        <w:t>Ţepeş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fost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nepotul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lui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Mircea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cel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Bătrân</w:t>
      </w:r>
      <w:proofErr w:type="spellEnd"/>
      <w:r w:rsidRPr="00C51265">
        <w:rPr>
          <w:rFonts w:asciiTheme="majorHAnsi" w:hAnsiTheme="majorHAnsi"/>
          <w:sz w:val="24"/>
          <w:szCs w:val="24"/>
        </w:rPr>
        <w:t>.</w:t>
      </w:r>
      <w:proofErr w:type="gramEnd"/>
      <w:r w:rsidRPr="00C51265">
        <w:rPr>
          <w:rFonts w:asciiTheme="majorHAnsi" w:hAnsiTheme="majorHAnsi"/>
          <w:sz w:val="24"/>
          <w:szCs w:val="24"/>
        </w:rPr>
        <w:t xml:space="preserve"> El </w:t>
      </w:r>
      <w:proofErr w:type="gramStart"/>
      <w:r w:rsidRPr="00C51265">
        <w:rPr>
          <w:rFonts w:asciiTheme="majorHAnsi" w:hAnsiTheme="majorHAnsi"/>
          <w:sz w:val="24"/>
          <w:szCs w:val="24"/>
        </w:rPr>
        <w:t xml:space="preserve">a  </w:t>
      </w:r>
      <w:proofErr w:type="spellStart"/>
      <w:r w:rsidRPr="00C51265">
        <w:rPr>
          <w:rFonts w:asciiTheme="majorHAnsi" w:hAnsiTheme="majorHAnsi"/>
          <w:sz w:val="24"/>
          <w:szCs w:val="24"/>
        </w:rPr>
        <w:t>urcat</w:t>
      </w:r>
      <w:proofErr w:type="spellEnd"/>
      <w:proofErr w:type="gram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tronul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Ţării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Româneşti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51265">
        <w:rPr>
          <w:rFonts w:asciiTheme="majorHAnsi" w:hAnsiTheme="majorHAnsi"/>
          <w:sz w:val="24"/>
          <w:szCs w:val="24"/>
        </w:rPr>
        <w:t>trei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ori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perioada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1456- 1462.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51265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C51265">
        <w:rPr>
          <w:rFonts w:asciiTheme="majorHAnsi" w:hAnsiTheme="majorHAnsi"/>
          <w:sz w:val="24"/>
          <w:szCs w:val="24"/>
        </w:rPr>
        <w:t>rămas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cunoscut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istorie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ca </w:t>
      </w:r>
      <w:proofErr w:type="gramStart"/>
      <w:r w:rsidRPr="00C51265">
        <w:rPr>
          <w:rFonts w:asciiTheme="majorHAnsi" w:hAnsiTheme="majorHAnsi"/>
          <w:sz w:val="24"/>
          <w:szCs w:val="24"/>
        </w:rPr>
        <w:t>un</w:t>
      </w:r>
      <w:proofErr w:type="gram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domn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aspru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C51265">
        <w:rPr>
          <w:rFonts w:asciiTheme="majorHAnsi" w:hAnsiTheme="majorHAnsi"/>
          <w:sz w:val="24"/>
          <w:szCs w:val="24"/>
        </w:rPr>
        <w:t>aplica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pedepse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prin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tragerea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ţeapă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C51265">
        <w:rPr>
          <w:rFonts w:asciiTheme="majorHAnsi" w:hAnsiTheme="majorHAnsi"/>
          <w:sz w:val="24"/>
          <w:szCs w:val="24"/>
        </w:rPr>
        <w:t>unde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-a </w:t>
      </w:r>
      <w:proofErr w:type="spellStart"/>
      <w:r w:rsidRPr="00C51265">
        <w:rPr>
          <w:rFonts w:asciiTheme="majorHAnsi" w:hAnsiTheme="majorHAnsi"/>
          <w:sz w:val="24"/>
          <w:szCs w:val="24"/>
        </w:rPr>
        <w:t>rămas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şi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numele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51265">
        <w:rPr>
          <w:rFonts w:asciiTheme="majorHAnsi" w:hAnsiTheme="majorHAnsi"/>
          <w:sz w:val="24"/>
          <w:szCs w:val="24"/>
        </w:rPr>
        <w:t>Ţepeş</w:t>
      </w:r>
      <w:proofErr w:type="spellEnd"/>
      <w:r w:rsidRPr="00C51265">
        <w:rPr>
          <w:rFonts w:asciiTheme="majorHAnsi" w:hAnsiTheme="majorHAnsi"/>
          <w:sz w:val="24"/>
          <w:szCs w:val="24"/>
        </w:rPr>
        <w:t>.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51265">
        <w:rPr>
          <w:rFonts w:asciiTheme="majorHAnsi" w:hAnsiTheme="majorHAnsi"/>
          <w:sz w:val="24"/>
          <w:szCs w:val="24"/>
        </w:rPr>
        <w:t>Voievodul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51265">
        <w:rPr>
          <w:rFonts w:asciiTheme="majorHAnsi" w:hAnsiTheme="majorHAnsi"/>
          <w:sz w:val="24"/>
          <w:szCs w:val="24"/>
        </w:rPr>
        <w:t>a</w:t>
      </w:r>
      <w:proofErr w:type="gram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făcut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eforturi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pentru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întări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autoritatea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domnească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65">
        <w:rPr>
          <w:rFonts w:asciiTheme="majorHAnsi" w:hAnsiTheme="majorHAnsi"/>
          <w:sz w:val="24"/>
          <w:szCs w:val="24"/>
        </w:rPr>
        <w:t>fiind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aspru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C51265">
        <w:rPr>
          <w:rFonts w:asciiTheme="majorHAnsi" w:hAnsiTheme="majorHAnsi"/>
          <w:sz w:val="24"/>
          <w:szCs w:val="24"/>
        </w:rPr>
        <w:t>boierii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C51265">
        <w:rPr>
          <w:rFonts w:asciiTheme="majorHAnsi" w:hAnsiTheme="majorHAnsi"/>
          <w:sz w:val="24"/>
          <w:szCs w:val="24"/>
        </w:rPr>
        <w:t>îl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contestau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. A </w:t>
      </w:r>
      <w:proofErr w:type="spellStart"/>
      <w:r w:rsidRPr="00C51265">
        <w:rPr>
          <w:rFonts w:asciiTheme="majorHAnsi" w:hAnsiTheme="majorHAnsi"/>
          <w:sz w:val="24"/>
          <w:szCs w:val="24"/>
        </w:rPr>
        <w:t>întărit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Cetatea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Târgovişte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65">
        <w:rPr>
          <w:rFonts w:asciiTheme="majorHAnsi" w:hAnsiTheme="majorHAnsi"/>
          <w:sz w:val="24"/>
          <w:szCs w:val="24"/>
        </w:rPr>
        <w:t>apoi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zidit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Turnul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Chindiei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şi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ridicat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Cetatea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C51265">
        <w:rPr>
          <w:rFonts w:asciiTheme="majorHAnsi" w:hAnsiTheme="majorHAnsi"/>
          <w:sz w:val="24"/>
          <w:szCs w:val="24"/>
        </w:rPr>
        <w:t>Poenari</w:t>
      </w:r>
      <w:proofErr w:type="spellEnd"/>
      <w:r w:rsidRPr="00C51265">
        <w:rPr>
          <w:rFonts w:asciiTheme="majorHAnsi" w:hAnsiTheme="majorHAnsi"/>
          <w:sz w:val="24"/>
          <w:szCs w:val="24"/>
        </w:rPr>
        <w:t>(</w:t>
      </w:r>
      <w:proofErr w:type="spellStart"/>
      <w:r w:rsidRPr="00C51265">
        <w:rPr>
          <w:rFonts w:asciiTheme="majorHAnsi" w:hAnsiTheme="majorHAnsi"/>
          <w:sz w:val="24"/>
          <w:szCs w:val="24"/>
        </w:rPr>
        <w:t>Argeş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51265">
        <w:rPr>
          <w:rFonts w:asciiTheme="majorHAnsi" w:hAnsiTheme="majorHAnsi"/>
          <w:sz w:val="24"/>
          <w:szCs w:val="24"/>
        </w:rPr>
        <w:t>supranumită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şi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,,</w:t>
      </w:r>
      <w:proofErr w:type="spellStart"/>
      <w:r w:rsidRPr="00C51265">
        <w:rPr>
          <w:rFonts w:asciiTheme="majorHAnsi" w:hAnsiTheme="majorHAnsi"/>
          <w:sz w:val="24"/>
          <w:szCs w:val="24"/>
        </w:rPr>
        <w:t>Cuib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51265">
        <w:rPr>
          <w:rFonts w:asciiTheme="majorHAnsi" w:hAnsiTheme="majorHAnsi"/>
          <w:sz w:val="24"/>
          <w:szCs w:val="24"/>
        </w:rPr>
        <w:t>vulturi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”. Din </w:t>
      </w:r>
      <w:proofErr w:type="spellStart"/>
      <w:r w:rsidRPr="00C51265">
        <w:rPr>
          <w:rFonts w:asciiTheme="majorHAnsi" w:hAnsiTheme="majorHAnsi"/>
          <w:sz w:val="24"/>
          <w:szCs w:val="24"/>
        </w:rPr>
        <w:t>vremea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lui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datează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şi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oraşul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51265">
        <w:rPr>
          <w:rFonts w:asciiTheme="majorHAnsi" w:hAnsiTheme="majorHAnsi"/>
          <w:sz w:val="24"/>
          <w:szCs w:val="24"/>
        </w:rPr>
        <w:t>Bucureşti</w:t>
      </w:r>
      <w:proofErr w:type="spellEnd"/>
      <w:r w:rsidRPr="00C51265">
        <w:rPr>
          <w:rFonts w:asciiTheme="majorHAnsi" w:hAnsiTheme="majorHAnsi"/>
          <w:sz w:val="24"/>
          <w:szCs w:val="24"/>
        </w:rPr>
        <w:t>(</w:t>
      </w:r>
      <w:proofErr w:type="gramEnd"/>
      <w:r w:rsidRPr="00C51265">
        <w:rPr>
          <w:rFonts w:asciiTheme="majorHAnsi" w:hAnsiTheme="majorHAnsi"/>
          <w:sz w:val="24"/>
          <w:szCs w:val="24"/>
        </w:rPr>
        <w:t>1459).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anul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1459, Vlad </w:t>
      </w:r>
      <w:proofErr w:type="spellStart"/>
      <w:r w:rsidRPr="00C51265">
        <w:rPr>
          <w:rFonts w:asciiTheme="majorHAnsi" w:hAnsiTheme="majorHAnsi"/>
          <w:sz w:val="24"/>
          <w:szCs w:val="24"/>
        </w:rPr>
        <w:t>Ţepeş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refuzat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51265">
        <w:rPr>
          <w:rFonts w:asciiTheme="majorHAnsi" w:hAnsiTheme="majorHAnsi"/>
          <w:sz w:val="24"/>
          <w:szCs w:val="24"/>
        </w:rPr>
        <w:t>să</w:t>
      </w:r>
      <w:proofErr w:type="spellEnd"/>
      <w:proofErr w:type="gram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mai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plătească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tribut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turcilor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       (10 000 de </w:t>
      </w:r>
      <w:proofErr w:type="spellStart"/>
      <w:r w:rsidRPr="00C51265">
        <w:rPr>
          <w:rFonts w:asciiTheme="majorHAnsi" w:hAnsiTheme="majorHAnsi"/>
          <w:sz w:val="24"/>
          <w:szCs w:val="24"/>
        </w:rPr>
        <w:t>galbeni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anual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51265">
        <w:rPr>
          <w:rFonts w:asciiTheme="majorHAnsi" w:hAnsiTheme="majorHAnsi"/>
          <w:sz w:val="24"/>
          <w:szCs w:val="24"/>
        </w:rPr>
        <w:t>ceea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l-a </w:t>
      </w:r>
      <w:proofErr w:type="spellStart"/>
      <w:r w:rsidRPr="00C51265">
        <w:rPr>
          <w:rFonts w:asciiTheme="majorHAnsi" w:hAnsiTheme="majorHAnsi"/>
          <w:sz w:val="24"/>
          <w:szCs w:val="24"/>
        </w:rPr>
        <w:t>supărat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sultanul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Mehmed al II-lea, care a </w:t>
      </w:r>
      <w:proofErr w:type="spellStart"/>
      <w:r w:rsidRPr="00C51265">
        <w:rPr>
          <w:rFonts w:asciiTheme="majorHAnsi" w:hAnsiTheme="majorHAnsi"/>
          <w:sz w:val="24"/>
          <w:szCs w:val="24"/>
        </w:rPr>
        <w:t>pornit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spre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Ţara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Românească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C51265">
        <w:rPr>
          <w:rFonts w:asciiTheme="majorHAnsi" w:hAnsiTheme="majorHAnsi"/>
          <w:sz w:val="24"/>
          <w:szCs w:val="24"/>
        </w:rPr>
        <w:t>armata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51265">
        <w:rPr>
          <w:rFonts w:asciiTheme="majorHAnsi" w:hAnsiTheme="majorHAnsi"/>
          <w:sz w:val="24"/>
          <w:szCs w:val="24"/>
        </w:rPr>
        <w:t>Domnitorul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răspuns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ofensivei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otomane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65">
        <w:rPr>
          <w:rFonts w:asciiTheme="majorHAnsi" w:hAnsiTheme="majorHAnsi"/>
          <w:sz w:val="24"/>
          <w:szCs w:val="24"/>
        </w:rPr>
        <w:t>printr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C51265">
        <w:rPr>
          <w:rFonts w:asciiTheme="majorHAnsi" w:hAnsiTheme="majorHAnsi"/>
          <w:sz w:val="24"/>
          <w:szCs w:val="24"/>
        </w:rPr>
        <w:t>atac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51265">
        <w:rPr>
          <w:rFonts w:asciiTheme="majorHAnsi" w:hAnsiTheme="majorHAnsi"/>
          <w:sz w:val="24"/>
          <w:szCs w:val="24"/>
        </w:rPr>
        <w:t>noapte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tabăra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turcească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C51265">
        <w:rPr>
          <w:rFonts w:asciiTheme="majorHAnsi" w:hAnsiTheme="majorHAnsi"/>
          <w:sz w:val="24"/>
          <w:szCs w:val="24"/>
        </w:rPr>
        <w:t>Târgovişte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la 16 </w:t>
      </w:r>
      <w:proofErr w:type="spellStart"/>
      <w:r w:rsidRPr="00C51265">
        <w:rPr>
          <w:rFonts w:asciiTheme="majorHAnsi" w:hAnsiTheme="majorHAnsi"/>
          <w:sz w:val="24"/>
          <w:szCs w:val="24"/>
        </w:rPr>
        <w:t>iunie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1462, </w:t>
      </w:r>
      <w:proofErr w:type="spellStart"/>
      <w:r w:rsidRPr="00C51265">
        <w:rPr>
          <w:rFonts w:asciiTheme="majorHAnsi" w:hAnsiTheme="majorHAnsi"/>
          <w:sz w:val="24"/>
          <w:szCs w:val="24"/>
        </w:rPr>
        <w:t>silindu-i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turci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să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51265">
        <w:rPr>
          <w:rFonts w:asciiTheme="majorHAnsi" w:hAnsiTheme="majorHAnsi"/>
          <w:sz w:val="24"/>
          <w:szCs w:val="24"/>
        </w:rPr>
        <w:t>retragă</w:t>
      </w:r>
      <w:proofErr w:type="spellEnd"/>
      <w:r w:rsidRPr="00C51265">
        <w:rPr>
          <w:rFonts w:asciiTheme="majorHAnsi" w:hAnsiTheme="majorHAnsi"/>
          <w:sz w:val="24"/>
          <w:szCs w:val="24"/>
        </w:rPr>
        <w:t>.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51265">
        <w:rPr>
          <w:rFonts w:asciiTheme="majorHAnsi" w:hAnsiTheme="majorHAnsi"/>
          <w:sz w:val="24"/>
          <w:szCs w:val="24"/>
        </w:rPr>
        <w:t>Nemulţumită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51265">
        <w:rPr>
          <w:rFonts w:asciiTheme="majorHAnsi" w:hAnsiTheme="majorHAnsi"/>
          <w:sz w:val="24"/>
          <w:szCs w:val="24"/>
        </w:rPr>
        <w:t>conducerea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ţării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65">
        <w:rPr>
          <w:rFonts w:asciiTheme="majorHAnsi" w:hAnsiTheme="majorHAnsi"/>
          <w:sz w:val="24"/>
          <w:szCs w:val="24"/>
        </w:rPr>
        <w:t>boierimea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l-a </w:t>
      </w:r>
      <w:proofErr w:type="spellStart"/>
      <w:r w:rsidRPr="00C51265">
        <w:rPr>
          <w:rFonts w:asciiTheme="majorHAnsi" w:hAnsiTheme="majorHAnsi"/>
          <w:sz w:val="24"/>
          <w:szCs w:val="24"/>
        </w:rPr>
        <w:t>trădat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65">
        <w:rPr>
          <w:rFonts w:asciiTheme="majorHAnsi" w:hAnsiTheme="majorHAnsi"/>
          <w:sz w:val="24"/>
          <w:szCs w:val="24"/>
        </w:rPr>
        <w:t>acesta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fiind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nevoit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51265">
        <w:rPr>
          <w:rFonts w:asciiTheme="majorHAnsi" w:hAnsiTheme="majorHAnsi"/>
          <w:sz w:val="24"/>
          <w:szCs w:val="24"/>
        </w:rPr>
        <w:t>să</w:t>
      </w:r>
      <w:proofErr w:type="spellEnd"/>
      <w:proofErr w:type="gramEnd"/>
      <w:r w:rsidRPr="00C5126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C51265">
        <w:rPr>
          <w:rFonts w:asciiTheme="majorHAnsi" w:hAnsiTheme="majorHAnsi"/>
          <w:sz w:val="24"/>
          <w:szCs w:val="24"/>
        </w:rPr>
        <w:t>refugieze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Transilvania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C51265">
        <w:rPr>
          <w:rFonts w:asciiTheme="majorHAnsi" w:hAnsiTheme="majorHAnsi"/>
          <w:sz w:val="24"/>
          <w:szCs w:val="24"/>
        </w:rPr>
        <w:t>Regele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Ungariei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l-</w:t>
      </w:r>
      <w:proofErr w:type="gramStart"/>
      <w:r w:rsidRPr="00C51265">
        <w:rPr>
          <w:rFonts w:asciiTheme="majorHAnsi" w:hAnsiTheme="majorHAnsi"/>
          <w:sz w:val="24"/>
          <w:szCs w:val="24"/>
        </w:rPr>
        <w:t>a</w:t>
      </w:r>
      <w:proofErr w:type="gram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arestat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sub pretext de </w:t>
      </w:r>
      <w:proofErr w:type="spellStart"/>
      <w:r w:rsidRPr="00C51265">
        <w:rPr>
          <w:rFonts w:asciiTheme="majorHAnsi" w:hAnsiTheme="majorHAnsi"/>
          <w:sz w:val="24"/>
          <w:szCs w:val="24"/>
        </w:rPr>
        <w:t>trădare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. 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1475 </w:t>
      </w:r>
      <w:proofErr w:type="spellStart"/>
      <w:proofErr w:type="gramStart"/>
      <w:r w:rsidRPr="00C51265">
        <w:rPr>
          <w:rFonts w:asciiTheme="majorHAnsi" w:hAnsiTheme="majorHAnsi"/>
          <w:sz w:val="24"/>
          <w:szCs w:val="24"/>
        </w:rPr>
        <w:t>Ştefan</w:t>
      </w:r>
      <w:proofErr w:type="spellEnd"/>
      <w:proofErr w:type="gram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cel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Mare l-a </w:t>
      </w:r>
      <w:proofErr w:type="spellStart"/>
      <w:r w:rsidRPr="00C51265">
        <w:rPr>
          <w:rFonts w:asciiTheme="majorHAnsi" w:hAnsiTheme="majorHAnsi"/>
          <w:sz w:val="24"/>
          <w:szCs w:val="24"/>
        </w:rPr>
        <w:t>eliberat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şi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51265">
        <w:rPr>
          <w:rFonts w:asciiTheme="majorHAnsi" w:hAnsiTheme="majorHAnsi"/>
          <w:sz w:val="24"/>
          <w:szCs w:val="24"/>
        </w:rPr>
        <w:t>revenit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pe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tronul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Ţării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Româneşti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în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1476 </w:t>
      </w:r>
      <w:proofErr w:type="spellStart"/>
      <w:r w:rsidRPr="00C51265">
        <w:rPr>
          <w:rFonts w:asciiTheme="majorHAnsi" w:hAnsiTheme="majorHAnsi"/>
          <w:sz w:val="24"/>
          <w:szCs w:val="24"/>
        </w:rPr>
        <w:t>pentru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două</w:t>
      </w:r>
      <w:proofErr w:type="spellEnd"/>
      <w:r w:rsidRPr="00C512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65">
        <w:rPr>
          <w:rFonts w:asciiTheme="majorHAnsi" w:hAnsiTheme="majorHAnsi"/>
          <w:sz w:val="24"/>
          <w:szCs w:val="24"/>
        </w:rPr>
        <w:t>luni</w:t>
      </w:r>
      <w:proofErr w:type="spellEnd"/>
      <w:r w:rsidRPr="00C51265">
        <w:rPr>
          <w:rFonts w:asciiTheme="majorHAnsi" w:hAnsiTheme="majorHAnsi"/>
          <w:sz w:val="24"/>
          <w:szCs w:val="24"/>
        </w:rPr>
        <w:t>.</w:t>
      </w:r>
    </w:p>
    <w:p w:rsidR="00C51265" w:rsidRP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C51265" w:rsidRDefault="00C51265" w:rsidP="00C5126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C51265" w:rsidRPr="00591CDE" w:rsidRDefault="00C51265" w:rsidP="00C5126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D626F91" wp14:editId="345ED904">
            <wp:extent cx="3994077" cy="1974850"/>
            <wp:effectExtent l="0" t="0" r="6985" b="6350"/>
            <wp:docPr id="1" name="Picture 1" descr="C:\Users\Gaby\Documents\vlad-te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ocuments\vlad-tep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77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65" w:rsidRDefault="00C51265"/>
    <w:p w:rsidR="00C51265" w:rsidRDefault="00C51265"/>
    <w:p w:rsidR="00C51265" w:rsidRDefault="00C51265"/>
    <w:p w:rsidR="00C51265" w:rsidRDefault="00C51265">
      <w:r>
        <w:br w:type="page"/>
      </w:r>
    </w:p>
    <w:p w:rsidR="00C51265" w:rsidRDefault="00C51265"/>
    <w:sectPr w:rsidR="00C51265" w:rsidSect="00C5126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F87"/>
    <w:multiLevelType w:val="hybridMultilevel"/>
    <w:tmpl w:val="7D0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01A3"/>
    <w:multiLevelType w:val="hybridMultilevel"/>
    <w:tmpl w:val="F45E8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5"/>
    <w:rsid w:val="00014F6D"/>
    <w:rsid w:val="00020601"/>
    <w:rsid w:val="0006263E"/>
    <w:rsid w:val="00071D20"/>
    <w:rsid w:val="00097886"/>
    <w:rsid w:val="000B7C1A"/>
    <w:rsid w:val="001256CC"/>
    <w:rsid w:val="00142034"/>
    <w:rsid w:val="00185AAA"/>
    <w:rsid w:val="001D0D59"/>
    <w:rsid w:val="002326A8"/>
    <w:rsid w:val="00270096"/>
    <w:rsid w:val="002C260D"/>
    <w:rsid w:val="002D3FBC"/>
    <w:rsid w:val="00330160"/>
    <w:rsid w:val="00345AEB"/>
    <w:rsid w:val="00366CCA"/>
    <w:rsid w:val="003E012F"/>
    <w:rsid w:val="00403E1E"/>
    <w:rsid w:val="004551E1"/>
    <w:rsid w:val="004566C6"/>
    <w:rsid w:val="004E68B9"/>
    <w:rsid w:val="005121D8"/>
    <w:rsid w:val="00524AAB"/>
    <w:rsid w:val="00597260"/>
    <w:rsid w:val="005D0996"/>
    <w:rsid w:val="00622AB3"/>
    <w:rsid w:val="00627E91"/>
    <w:rsid w:val="00684888"/>
    <w:rsid w:val="006A7B6E"/>
    <w:rsid w:val="006C126F"/>
    <w:rsid w:val="006F778A"/>
    <w:rsid w:val="0075117D"/>
    <w:rsid w:val="00813383"/>
    <w:rsid w:val="00826C69"/>
    <w:rsid w:val="0087757B"/>
    <w:rsid w:val="009072A4"/>
    <w:rsid w:val="00996C3E"/>
    <w:rsid w:val="009F6693"/>
    <w:rsid w:val="00A0384A"/>
    <w:rsid w:val="00A05435"/>
    <w:rsid w:val="00A618E1"/>
    <w:rsid w:val="00A943A1"/>
    <w:rsid w:val="00AD7907"/>
    <w:rsid w:val="00B02939"/>
    <w:rsid w:val="00BC57F9"/>
    <w:rsid w:val="00C30D5E"/>
    <w:rsid w:val="00C51265"/>
    <w:rsid w:val="00CB7D59"/>
    <w:rsid w:val="00CD5ED4"/>
    <w:rsid w:val="00D35B30"/>
    <w:rsid w:val="00D560A2"/>
    <w:rsid w:val="00DA2552"/>
    <w:rsid w:val="00DB6834"/>
    <w:rsid w:val="00DC049E"/>
    <w:rsid w:val="00DC779E"/>
    <w:rsid w:val="00E11430"/>
    <w:rsid w:val="00E31174"/>
    <w:rsid w:val="00E35965"/>
    <w:rsid w:val="00E55773"/>
    <w:rsid w:val="00ED6C28"/>
    <w:rsid w:val="00EE37F5"/>
    <w:rsid w:val="00F47F96"/>
    <w:rsid w:val="00F55522"/>
    <w:rsid w:val="00F867AE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65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51265"/>
    <w:rPr>
      <w:color w:val="0000FF"/>
      <w:u w:val="single"/>
    </w:rPr>
  </w:style>
  <w:style w:type="table" w:styleId="TableGrid">
    <w:name w:val="Table Grid"/>
    <w:basedOn w:val="TableNormal"/>
    <w:uiPriority w:val="59"/>
    <w:rsid w:val="00C5126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65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51265"/>
    <w:rPr>
      <w:color w:val="0000FF"/>
      <w:u w:val="single"/>
    </w:rPr>
  </w:style>
  <w:style w:type="table" w:styleId="TableGrid">
    <w:name w:val="Table Grid"/>
    <w:basedOn w:val="TableNormal"/>
    <w:uiPriority w:val="59"/>
    <w:rsid w:val="00C5126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Vlad_%C8%9Aepe%C8%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2020-02-14T14:32:00Z</dcterms:created>
  <dcterms:modified xsi:type="dcterms:W3CDTF">2020-02-14T14:39:00Z</dcterms:modified>
</cp:coreProperties>
</file>